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Submission checklist</w:t>
      </w:r>
    </w:p>
    <w:p>
      <w:r>
        <w:t>Journal of Knowledge and Discovery</w:t>
      </w:r>
    </w:p>
    <w:p>
      <w:r>
        <w:t>Complete this checklist before submitting. Use Yes, No or Not applicable beside each item. Resolve every applicable No before submission; consult the author guidelines for full requirements.</w:t>
      </w:r>
    </w:p>
    <w:p>
      <w:pPr>
        <w:pStyle w:val="Heading1"/>
      </w:pPr>
      <w:r>
        <w:t>Scope and consent</w:t>
      </w:r>
    </w:p>
    <w:p>
      <w:r>
        <w:t>[Yes / No / N/A]  The article type and subject fit the journal.</w:t>
      </w:r>
    </w:p>
    <w:p>
      <w:r>
        <w:t>[Yes / No / N/A]  All authors approved the manuscript, order and submission.</w:t>
      </w:r>
    </w:p>
    <w:p>
      <w:r>
        <w:t>[Yes / No / N/A]  The manuscript is not under consideration by another journal.</w:t>
      </w:r>
    </w:p>
    <w:p>
      <w:r>
        <w:t>[Yes / No / N/A]  Related publications and preprints are disclosed.</w:t>
      </w:r>
    </w:p>
    <w:p>
      <w:pPr>
        <w:pStyle w:val="Heading1"/>
      </w:pPr>
      <w:r>
        <w:t>Review files</w:t>
      </w:r>
    </w:p>
    <w:p>
      <w:r>
        <w:t>[Yes / No / N/A]  An anonymous manuscript and separate title page are prepared.</w:t>
      </w:r>
    </w:p>
    <w:p>
      <w:r>
        <w:t>[Yes / No / N/A]  The abstract contains 200–300 words where required; 4–6 keywords are included.</w:t>
      </w:r>
    </w:p>
    <w:p>
      <w:r>
        <w:t>[Yes / No / N/A]  File comments, metadata and tracked changes have been checked for identities.</w:t>
      </w:r>
    </w:p>
    <w:p>
      <w:r>
        <w:t>[Yes / No / N/A]  The manuscript opens correctly and editable source files are available.</w:t>
      </w:r>
    </w:p>
    <w:p>
      <w:pPr>
        <w:pStyle w:val="Heading1"/>
      </w:pPr>
      <w:r>
        <w:t>Evidence and presentation</w:t>
      </w:r>
    </w:p>
    <w:p>
      <w:r>
        <w:t>[Yes / No / N/A]  Methods, sources and limitations are explained.</w:t>
      </w:r>
    </w:p>
    <w:p>
      <w:r>
        <w:t>[Yes / No / N/A]  References and in-text citations match and have been verified.</w:t>
      </w:r>
    </w:p>
    <w:p>
      <w:r>
        <w:t>[Yes / No / N/A]  Tables and figures are numbered, cited and labelled; tables are editable.</w:t>
      </w:r>
    </w:p>
    <w:p>
      <w:r>
        <w:t>[Yes / No / N/A]  Permissions and any required participant consent are documented.</w:t>
      </w:r>
    </w:p>
    <w:p>
      <w:pPr>
        <w:pStyle w:val="Heading1"/>
      </w:pPr>
      <w:r>
        <w:t>Declarations and upload</w:t>
      </w:r>
    </w:p>
    <w:p>
      <w:r>
        <w:t>[Yes / No / N/A]  Funding, interests, contributions, ethics, consent, data and AI statements are complete where relevant.</w:t>
      </w:r>
    </w:p>
    <w:p>
      <w:r>
        <w:t>[Yes / No / N/A]  Supplementary files are named and described; confidential information has been removed.</w:t>
      </w:r>
    </w:p>
    <w:p>
      <w:r>
        <w:t>[Yes / No / N/A]  The cover letter accurately describes originality, contribution and disclosures.</w:t>
      </w:r>
    </w:p>
    <w:p>
      <w:r>
        <w:t>[Yes / No / N/A]  Final fees, licence and launch status have been checked before submitting.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Journal of Knowledge and Discovery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JKD  |  Author preparation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Times New Roman" w:hAnsi="Times New Roman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Times New Roman" w:hAnsi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Times New Roman" w:hAnsi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Times New Roman" w:hAnsi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Times New Roman" w:hAnsi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Times New Roman" w:hAnsi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Times New Roman" w:hAnsi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